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60" w:rsidRPr="00FE321E" w:rsidRDefault="0090796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9441E3" w:rsidRPr="00FE321E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B78A0" w:rsidRPr="00FE321E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Pr="00FE321E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441E3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062C2E" w:rsidRPr="00FE321E" w:rsidRDefault="00062C2E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en-US" w:eastAsia="ru-RU"/>
        </w:rPr>
      </w:pPr>
    </w:p>
    <w:p w:rsidR="009441E3" w:rsidRPr="00FE321E" w:rsidRDefault="009441E3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4B78A0" w:rsidRPr="00FE321E" w:rsidRDefault="004B78A0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63567E" w:rsidRPr="00FE321E" w:rsidRDefault="0063567E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О </w:t>
      </w:r>
      <w:r w:rsidR="001D6FA2" w:rsidRPr="00FE321E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реализации </w:t>
      </w:r>
    </w:p>
    <w:p w:rsidR="00D751EC" w:rsidRDefault="00D60619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Комплексного плана противодействия </w:t>
      </w:r>
    </w:p>
    <w:p w:rsidR="00CA4E1D" w:rsidRDefault="00D60619" w:rsidP="00CA4E1D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идеологии терроризма в Российской </w:t>
      </w:r>
      <w:r w:rsidR="00E51E77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едерации </w:t>
      </w:r>
    </w:p>
    <w:p w:rsidR="00907960" w:rsidRPr="00FE321E" w:rsidRDefault="00974D70" w:rsidP="00CA4E1D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на 2019</w:t>
      </w:r>
      <w:r w:rsidR="00D6061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-2023 годы</w:t>
      </w:r>
    </w:p>
    <w:p w:rsidR="00A73835" w:rsidRPr="00FE321E" w:rsidRDefault="00A73835" w:rsidP="00FE321E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07960" w:rsidRPr="00FE321E" w:rsidRDefault="00907960" w:rsidP="00974D70">
      <w:pPr>
        <w:shd w:val="clear" w:color="auto" w:fill="FFFFFF"/>
        <w:spacing w:after="0" w:line="360" w:lineRule="auto"/>
        <w:ind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4046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04753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Комплексного плана противодействия идеологии терроризма 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на 2019-2023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утвержденного Президентом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28.12.2018 </w:t>
      </w:r>
      <w:r w:rsidR="00205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№Пр-2665</w:t>
      </w:r>
      <w:r w:rsidR="00E51E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AF5" w:rsidRPr="00FE3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обязываю</w:t>
      </w:r>
      <w:r w:rsidR="00C24AF5" w:rsidRPr="00BE04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5B4C" w:rsidRPr="00FE321E" w:rsidRDefault="00575B4C" w:rsidP="00974D70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по р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в 2019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ниципальном образовании г.Казани</w:t>
      </w:r>
      <w:r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D70" w:rsidRPr="00974D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плана противодействия идеологии терроризма в Российской Федерации на 2019-2023 годы</w:t>
      </w:r>
      <w:r w:rsidR="00062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122D5E" w:rsidRPr="00FE32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B4C" w:rsidRPr="00636168" w:rsidRDefault="00CD0F56" w:rsidP="00636168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</w:t>
      </w:r>
      <w:r w:rsidR="00AD734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</w:t>
      </w:r>
      <w:r w:rsidR="00AD734B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="001D6FA2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92EBB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сполнение </w:t>
      </w:r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ED3FB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оприятий по реализации в 2019-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2B91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годах </w:t>
      </w:r>
      <w:r w:rsidR="004B78A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г.Казани 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Комплексного плана противодействия идеологии терроризма в Российской Федерации на 2019-2023 годы </w:t>
      </w:r>
      <w:r w:rsidR="00D63594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</w:t>
      </w:r>
      <w:r w:rsidR="00BF4A1D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едставлением</w:t>
      </w:r>
      <w:r w:rsidR="00D63594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секретариат Антитеррористической комиссии в г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.Казани 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дважды в год </w:t>
      </w:r>
      <w:r w:rsidR="00612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74D70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636168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B2B91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</w:t>
      </w:r>
      <w:r w:rsidR="00636168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15</w:t>
      </w:r>
      <w:r w:rsidR="005B2B91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168" w:rsidRP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2016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AF5" w:rsidRPr="000D31F9" w:rsidRDefault="00C24AF5" w:rsidP="000D31F9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ind w:left="0" w:firstLine="563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A73835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возложить на п</w:t>
      </w:r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 заместителя Руководителя Исполнительного комитета г.Казани</w:t>
      </w:r>
      <w:r w:rsidR="00636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Р.Г.Гафарова</w:t>
      </w:r>
      <w:r w:rsidR="00A3620A" w:rsidRPr="000D31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4AF5" w:rsidRPr="000D31F9" w:rsidRDefault="00C24AF5" w:rsidP="000D31F9">
      <w:pPr>
        <w:pStyle w:val="a6"/>
        <w:shd w:val="clear" w:color="auto" w:fill="FFFFFF"/>
        <w:spacing w:after="0" w:line="360" w:lineRule="auto"/>
        <w:ind w:left="0"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F61715" w:rsidRPr="000D31F9" w:rsidRDefault="00C24AF5" w:rsidP="000D31F9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Руководитель                                                                             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    </w:t>
      </w:r>
      <w:r w:rsidR="004B78A0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Д.Г.Калинкин</w:t>
      </w:r>
    </w:p>
    <w:p w:rsidR="00F61715" w:rsidRPr="000D31F9" w:rsidRDefault="00F61715" w:rsidP="004B78A0">
      <w:pPr>
        <w:shd w:val="clear" w:color="auto" w:fill="FFFFFF"/>
        <w:spacing w:after="0" w:line="312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sectPr w:rsidR="00F61715" w:rsidRPr="000D31F9" w:rsidSect="00FE321E">
          <w:headerReference w:type="default" r:id="rId9"/>
          <w:pgSz w:w="11906" w:h="16838"/>
          <w:pgMar w:top="1134" w:right="1134" w:bottom="709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7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24AF5" w:rsidRPr="00062C2E" w:rsidTr="009174D9">
        <w:tc>
          <w:tcPr>
            <w:tcW w:w="3793" w:type="dxa"/>
          </w:tcPr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Утвержден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распоряжением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Исполнительного комитета г.Казани </w:t>
            </w:r>
          </w:p>
          <w:p w:rsidR="00C24AF5" w:rsidRPr="000D31F9" w:rsidRDefault="00C24AF5" w:rsidP="00C24AF5">
            <w:pPr>
              <w:shd w:val="clear" w:color="auto" w:fill="FFFFFF"/>
              <w:spacing w:line="312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от</w:t>
            </w:r>
            <w:r w:rsidR="00432CD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0D31F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______________№______</w:t>
            </w:r>
          </w:p>
          <w:p w:rsidR="00C24AF5" w:rsidRPr="000D31F9" w:rsidRDefault="00C24AF5" w:rsidP="00C24AF5">
            <w:pPr>
              <w:spacing w:line="312" w:lineRule="auto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065F82" w:rsidRPr="000D31F9" w:rsidRDefault="00065F82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План</w:t>
      </w:r>
    </w:p>
    <w:p w:rsidR="00065F82" w:rsidRPr="000D31F9" w:rsidRDefault="00636168" w:rsidP="00065F82">
      <w:pPr>
        <w:shd w:val="clear" w:color="auto" w:fill="FFFFFF"/>
        <w:spacing w:after="0" w:line="312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мер</w:t>
      </w:r>
      <w:r w:rsidR="00494DA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оприятий по реализации в 2019-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2023</w:t>
      </w:r>
      <w:r w:rsidR="00065F82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годах в </w:t>
      </w:r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му</w:t>
      </w:r>
      <w:r w:rsidR="00271C3D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ниципальном образовании г.Казани</w:t>
      </w:r>
      <w:r w:rsidR="00575B4C" w:rsidRPr="000D31F9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  <w:r w:rsidRPr="00636168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Комплексного плана противодействия идеологии терроризма в Российской Федерации на 2019-2023 годы</w:t>
      </w:r>
      <w:r w:rsidR="00CA4E1D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</w:t>
      </w:r>
    </w:p>
    <w:p w:rsidR="007807B6" w:rsidRPr="00494DA9" w:rsidRDefault="007807B6"/>
    <w:tbl>
      <w:tblPr>
        <w:tblW w:w="10207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828"/>
        <w:gridCol w:w="3685"/>
        <w:gridCol w:w="1418"/>
      </w:tblGrid>
      <w:tr w:rsidR="00CF5D5A" w:rsidRPr="00CF5D5A" w:rsidTr="00BE04E1">
        <w:trPr>
          <w:tblHeader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807B6" w:rsidRPr="00CF5D5A" w:rsidRDefault="007807B6" w:rsidP="00D7032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</w:t>
            </w:r>
            <w:r w:rsidR="00187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</w:t>
            </w:r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3106" w:rsidRPr="00CF5D5A" w:rsidRDefault="00D263AF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(п.1.4 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лексно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плана противо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идео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логии терро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ризма в Россий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Федера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05949" w:rsidRP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 на 2019-2023 годы </w:t>
            </w:r>
            <w:r w:rsidR="00205949" w:rsidRPr="00BE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="00205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205949" w:rsidRPr="00BE0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CF5D5A" w:rsidRDefault="00D263AF" w:rsidP="004A1A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Cambria" w:hAnsi="Times New Roman" w:cs="Times New Roman"/>
                <w:sz w:val="24"/>
                <w:szCs w:val="24"/>
              </w:rPr>
              <w:t>Проведение с членами семей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</w:t>
            </w:r>
            <w:r w:rsidR="004A1AF7" w:rsidRPr="00CF5D5A">
              <w:rPr>
                <w:rFonts w:ascii="Times New Roman" w:eastAsia="Cambria" w:hAnsi="Times New Roman" w:cs="Times New Roman"/>
                <w:sz w:val="24"/>
                <w:szCs w:val="24"/>
              </w:rPr>
              <w:t>е</w:t>
            </w:r>
            <w:r w:rsidRPr="00CF5D5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24AEB" w:rsidRPr="00CF5D5A" w:rsidRDefault="00EC4484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районов Исполнительного комитета г.Казани, управление по вопросам общественной безопасности и взаимодействию с правоохранительными органами, отдел по развитию языков и взаимодействию с общественными организациями Аппарата Исполнительного комитета г.Казани, ч</w:t>
            </w:r>
            <w:r w:rsidR="00024AE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Межведомственной рабочей группы по вопросам профилактики терроризма и экстремизма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</w:t>
            </w:r>
            <w:r w:rsidR="0055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МРГ)</w:t>
            </w:r>
            <w:r w:rsidR="00F6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17BD9" w:rsidRPr="00CF5D5A" w:rsidRDefault="00717BD9" w:rsidP="00024AE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B2274" w:rsidRPr="00CF5D5A" w:rsidRDefault="003B2274" w:rsidP="00B910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2274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97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(п.1.6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CF5D5A" w:rsidRDefault="004A1AF7" w:rsidP="00E5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ВУЗам и ССУЗам города в проведении мероприятий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участии представителей религиозных и общественных организаций, психологов) </w:t>
            </w:r>
            <w:r w:rsidR="00024AE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лицами, прибывающими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стран с повышенной террористи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ческой активностью 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обучения,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доведению норм законодательства, 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по делам детей и молодежи Исполнительного комитета г.Казани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районов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D333D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(п.1.7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31EB" w:rsidRPr="00CF5D5A" w:rsidRDefault="00EC4484" w:rsidP="00E51E7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по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изучению лицами, получившими религиозное образование за рубежом и имеющими намерения заниматься религиозной деятельностью</w:t>
            </w:r>
            <w:r w:rsidR="00B9107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 законодательства Российской Федерации, устанавливающих ответственность за участие и содействие террористической деятельности,  традиционных российских духовно-нравственных ценностей и современной религиозной ситуации в регионе пребывания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1E31" w:rsidRPr="00CF5D5A" w:rsidRDefault="00620140" w:rsidP="001879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развитию языков и взаимодействию с общественными организациями Аппарата Исп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6B59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(п.1.8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263AF" w:rsidP="003A73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молодежью, в том числе с лицами, состоящими на профилактическом учете и (или) находящимися под административным надзором  в связи с причастностью к совершению правонарушений в сфере общественной безопасности</w:t>
            </w:r>
            <w:r w:rsidR="003A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3A7300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A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взаимодействии с органами</w:t>
            </w:r>
            <w:r w:rsidR="003A7300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 w:rsidR="003A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 представителей религиозных, общественных и спортивных организаций, психологов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024AEB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</w:t>
            </w:r>
            <w:r w:rsidR="00BD114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районов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полнительного комитета г.Казани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</w:t>
            </w:r>
            <w:r w:rsidR="0018792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 МРГ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792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МВД России по г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.Казани (по согласованию)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263AF" w:rsidP="008656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Меры по формированию у населения антитеррористического сознания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D263AF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263AF" w:rsidP="00F45C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развития у населения, прежде всего молодежи, активной гражданской позиции, направленной на неприятие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4AE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идеологии терроризма, прове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общественно-политических, культурных и спортивных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</w:t>
            </w:r>
            <w:r w:rsidR="004A1AF7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</w:t>
            </w:r>
            <w:r w:rsidR="004A1AF7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солидарности в борьбе с терроризмом (3 сентября). При реализации мероприятий обеспечить максимальный охват участников из различных категорий населения с привлечением видных региональных политических деятелей, авторитетных представителей общественных и религиозных организаций, </w:t>
            </w:r>
            <w:r w:rsidR="00F45CD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деятелей</w:t>
            </w:r>
            <w:r w:rsidR="004A1AF7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науки, культуры и спорта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CF5D5A" w:rsidP="00CF5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районов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делам детей и молодежи, Управление образования, 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комитета г.Казани, отдел по развитию языков и взаимодействию с общественными организациями Аппарата 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  <w:p w:rsidR="00EB7126" w:rsidRPr="00CF5D5A" w:rsidRDefault="00EB71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(п.2.2.1.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7E7D66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базе образовательных организаций (в том числе с участием представителей религиозных и общественных организаций, деятелей культуры и искусства)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воспитательных и культурно- просветительских мероприятий, направленных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у детей и молодежи неприятия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идеологии терроризма и привития</w:t>
            </w:r>
            <w:r w:rsidR="00D263A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традиционных российских духовно-нравственных ценностей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бразования,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B712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районов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51E77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  <w:p w:rsidR="0018792A" w:rsidRPr="00CF5D5A" w:rsidRDefault="0018792A" w:rsidP="00E51E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(п.2.2.3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содействия 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54D1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4D1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ении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практическую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общественных организаций и движений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представляющих интересы молодежи, в том числе военно-патриотических молодежных и детских объединений,</w:t>
            </w:r>
            <w:r w:rsidR="007E7D6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информационных и методических материалов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у детей и молодежи неприятия идеологии терроризма и по привитию традиционных российских духовно</w:t>
            </w:r>
            <w:r w:rsidR="00BD114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D1148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нравственных ценностей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54D14" w:rsidP="00D54D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молодежи, Управление образования 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B71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DA1475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(п.2.2.4.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7E7D66" w:rsidP="00E14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  <w:r w:rsidR="00B6469C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 и включении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основные общеобразовательные программы образовательных организаций по предмету «Основы безопасности жизнедеятельности» разделов, посвященных вопросам формирования у учащихся основ информационной безопасности, в том числе</w:t>
            </w:r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защиты детей от пропаганды идеологии терроризма при использовании сети Интернет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136168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 И</w:t>
            </w:r>
            <w:r w:rsidR="00B6469C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B7126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(2.3.2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DA1475" w:rsidP="00102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</w:t>
            </w:r>
            <w:r w:rsidR="006D635F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F67768" w:rsidP="00F6776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E7D6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 по развитию языков и взаимодействию с общественными организациями Аппарата Исп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олнительного комитета г.Казани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 районов 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21094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 раз в полугодие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(2.4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E14725" w:rsidP="00E14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поддержки творческих проектов антитеррористической направленности, в том числе в рамках реализуемых грантовых программ</w:t>
            </w:r>
            <w:r w:rsidR="0018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DA1475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целях привлечения институтов гражданского общества к участию в работе по созданию информационных материалов в области противодействия и</w:t>
            </w:r>
            <w:r w:rsidR="003142BB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деологии терроризма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7E7D66" w:rsidP="00102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молодежи, Управление образования, Управление культуры Исполнительного комитета г.Казани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управление по вопросам общественной безопасности и взаимодействию с правоохранительными органами Аппарата 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263AF" w:rsidRPr="00CF5D5A" w:rsidRDefault="0021094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1475" w:rsidRPr="00CF5D5A" w:rsidRDefault="00DA1475" w:rsidP="008656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210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Совершенствование мер информационно-пропагандистского характера и защиты информационного пространства от идеологии терроризма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(п.3.1.1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102A36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F67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работе по распространению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привлечением лидеров общественного мнения, популярных блогеров) в СМИ и сети Интернет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F67768" w:rsidP="002005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делам детей и молодежи</w:t>
            </w:r>
            <w:r w:rsidR="0020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053D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Управление образования</w:t>
            </w:r>
            <w:r w:rsidR="0020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управление по вопросам общественной безопасности и взаимодействию с правоохранительными органами Аппарата Исполнительного комитета г.Казани,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«Казански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общественный центр»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(п.3.1.4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на официальном портале органов местного самоуправления г.Казани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(подраздела), посвященного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противодействия терроризму и его идеологии, а также доступ к данным разделам с главных страниц указанных сайтов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102A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«Казански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общественный центр», управление по вопросам общественной безопасности и взаимодействию с правоохранительными органами Аппарата 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B7126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(п.3.2.1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102A36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 сети Интернет на предмет выявления интернет - ресурсов, содержащих террористические материалы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440C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Исполнительного комитета г.Казани, территориальные и отраслевые органы Исполнительного комитета г.Казани, МКУ «Казански</w:t>
            </w:r>
            <w:r w:rsidR="00CF5D5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общественный центр»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(п.3.2.2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0053D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по проведению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блокированию (пресечению) распространения в сети Интернет террористических</w:t>
            </w:r>
            <w:r w:rsidR="00F9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материалов, а также обеспечени</w:t>
            </w:r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ограничения доступа к интернет-ресурсам, содержащим указанные материалы, в том числе в досудебном порядке.</w:t>
            </w:r>
            <w:r w:rsidR="00A97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Выявленную информацию направлять в органы прокуратуры для дальнейшего привлечения к административной или уголовной ответственности лиц</w:t>
            </w:r>
            <w:r w:rsidR="00DA3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97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причастных к распространению экстремистских материалов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0070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Исполнительного комитета г.Казани, территориальные и отраслевые органы Исполнительного комитета г.Казани, МКУ «Казански</w:t>
            </w:r>
            <w:r w:rsidR="00CF5D5A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городской общественный центр»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18792A">
        <w:tc>
          <w:tcPr>
            <w:tcW w:w="102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A52C0" w:rsidRPr="00CF5D5A" w:rsidRDefault="004A52C0" w:rsidP="008656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Организационные и иные меры, направленные на повышение результативности деятельности противодействия терроризму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  <w:p w:rsidR="0018792A" w:rsidRPr="00CF5D5A" w:rsidRDefault="0018792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(п.4.1.2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муниципальных служащих,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CF5D5A" w:rsidP="005669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правление кадровой политики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управление по вопросам общественной безопасности и взаимодействию с правоохранительными органами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Исполнительного комитета г.Казани, территориальные и отраслевые органы 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  <w:tr w:rsidR="00CF5D5A" w:rsidRPr="00CF5D5A" w:rsidTr="00BE04E1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Default="00CF5D5A" w:rsidP="0000708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  <w:p w:rsidR="0018792A" w:rsidRPr="00CF5D5A" w:rsidRDefault="0018792A" w:rsidP="002109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(п.4.5.1 Плана)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EC4484" w:rsidP="002109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конференций, форумов, семинаров, круглых столов и других мероприятий, посвященных противодействию терроризму, с последующим опубликованием результатов, в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 в сети Интернет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CF5D5A" w:rsidP="00961D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районов, 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культуры, Управление образования, Комитет по делам детей и молодежи Исполнительного комитета г.Казани</w:t>
            </w:r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развитию языков и взаимодействию с общественными организациям</w:t>
            </w:r>
            <w:r w:rsidR="00210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C4484" w:rsidRPr="00CF5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Аппарата Исполнительного комитета г.Казани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C4484" w:rsidRPr="00CF5D5A" w:rsidRDefault="0021094A" w:rsidP="00EC4484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r w:rsidR="00EB71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жегодно</w:t>
            </w:r>
          </w:p>
        </w:tc>
      </w:tr>
    </w:tbl>
    <w:p w:rsidR="00E04753" w:rsidRPr="00062C2E" w:rsidRDefault="00E04753">
      <w:pPr>
        <w:rPr>
          <w:sz w:val="24"/>
          <w:szCs w:val="24"/>
        </w:rPr>
      </w:pPr>
    </w:p>
    <w:p w:rsidR="00E04753" w:rsidRPr="00062C2E" w:rsidRDefault="00E04753" w:rsidP="00E04753">
      <w:pPr>
        <w:jc w:val="center"/>
        <w:rPr>
          <w:sz w:val="24"/>
          <w:szCs w:val="24"/>
        </w:rPr>
      </w:pPr>
      <w:r w:rsidRPr="00062C2E">
        <w:rPr>
          <w:sz w:val="24"/>
          <w:szCs w:val="24"/>
        </w:rPr>
        <w:t>__________________________</w:t>
      </w:r>
    </w:p>
    <w:sectPr w:rsidR="00E04753" w:rsidRPr="00062C2E" w:rsidSect="00FE321E">
      <w:headerReference w:type="first" r:id="rId10"/>
      <w:pgSz w:w="11906" w:h="16838"/>
      <w:pgMar w:top="1134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8E" w:rsidRDefault="00742D8E" w:rsidP="002D7B24">
      <w:pPr>
        <w:spacing w:after="0" w:line="240" w:lineRule="auto"/>
      </w:pPr>
      <w:r>
        <w:separator/>
      </w:r>
    </w:p>
  </w:endnote>
  <w:endnote w:type="continuationSeparator" w:id="0">
    <w:p w:rsidR="00742D8E" w:rsidRDefault="00742D8E" w:rsidP="002D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8E" w:rsidRDefault="00742D8E" w:rsidP="002D7B24">
      <w:pPr>
        <w:spacing w:after="0" w:line="240" w:lineRule="auto"/>
      </w:pPr>
      <w:r>
        <w:separator/>
      </w:r>
    </w:p>
  </w:footnote>
  <w:footnote w:type="continuationSeparator" w:id="0">
    <w:p w:rsidR="00742D8E" w:rsidRDefault="00742D8E" w:rsidP="002D7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067664"/>
      <w:docPartObj>
        <w:docPartGallery w:val="Page Numbers (Top of Page)"/>
        <w:docPartUnique/>
      </w:docPartObj>
    </w:sdtPr>
    <w:sdtEndPr/>
    <w:sdtContent>
      <w:p w:rsidR="00F61715" w:rsidRDefault="00687806">
        <w:pPr>
          <w:pStyle w:val="a8"/>
          <w:jc w:val="center"/>
        </w:pPr>
        <w:r>
          <w:fldChar w:fldCharType="begin"/>
        </w:r>
        <w:r w:rsidR="00F61715">
          <w:instrText>PAGE   \* MERGEFORMAT</w:instrText>
        </w:r>
        <w:r>
          <w:fldChar w:fldCharType="separate"/>
        </w:r>
        <w:r w:rsidR="00BE04E1">
          <w:rPr>
            <w:noProof/>
          </w:rPr>
          <w:t>6</w:t>
        </w:r>
        <w:r>
          <w:fldChar w:fldCharType="end"/>
        </w:r>
      </w:p>
    </w:sdtContent>
  </w:sdt>
  <w:p w:rsidR="00F61715" w:rsidRDefault="00F6171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715" w:rsidRDefault="00F6171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323D"/>
    <w:multiLevelType w:val="hybridMultilevel"/>
    <w:tmpl w:val="4B2A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82"/>
    <w:rsid w:val="000015F4"/>
    <w:rsid w:val="00007081"/>
    <w:rsid w:val="00010276"/>
    <w:rsid w:val="00024AEB"/>
    <w:rsid w:val="00062C2E"/>
    <w:rsid w:val="00065F82"/>
    <w:rsid w:val="000716F1"/>
    <w:rsid w:val="000755E4"/>
    <w:rsid w:val="0008601F"/>
    <w:rsid w:val="000B43EB"/>
    <w:rsid w:val="000B5115"/>
    <w:rsid w:val="000D31F9"/>
    <w:rsid w:val="000D333D"/>
    <w:rsid w:val="00102A36"/>
    <w:rsid w:val="00107957"/>
    <w:rsid w:val="00122D5E"/>
    <w:rsid w:val="0013069F"/>
    <w:rsid w:val="001341CF"/>
    <w:rsid w:val="00134AB5"/>
    <w:rsid w:val="00136168"/>
    <w:rsid w:val="00137F25"/>
    <w:rsid w:val="00176662"/>
    <w:rsid w:val="0018792A"/>
    <w:rsid w:val="001C2D16"/>
    <w:rsid w:val="001C3CFC"/>
    <w:rsid w:val="001D6FA2"/>
    <w:rsid w:val="0020053D"/>
    <w:rsid w:val="002016A0"/>
    <w:rsid w:val="002029AC"/>
    <w:rsid w:val="00205949"/>
    <w:rsid w:val="0021094A"/>
    <w:rsid w:val="00212EAE"/>
    <w:rsid w:val="00252ED0"/>
    <w:rsid w:val="00271C3D"/>
    <w:rsid w:val="0028565C"/>
    <w:rsid w:val="00291E31"/>
    <w:rsid w:val="00292681"/>
    <w:rsid w:val="002B5F81"/>
    <w:rsid w:val="002D7B24"/>
    <w:rsid w:val="003011AE"/>
    <w:rsid w:val="003142BB"/>
    <w:rsid w:val="00322715"/>
    <w:rsid w:val="00370AD4"/>
    <w:rsid w:val="003A01CA"/>
    <w:rsid w:val="003A7300"/>
    <w:rsid w:val="003A793E"/>
    <w:rsid w:val="003B2274"/>
    <w:rsid w:val="003E0D29"/>
    <w:rsid w:val="003F6344"/>
    <w:rsid w:val="00407D87"/>
    <w:rsid w:val="00423FD7"/>
    <w:rsid w:val="00432CDD"/>
    <w:rsid w:val="00440C31"/>
    <w:rsid w:val="00481A75"/>
    <w:rsid w:val="00494DA9"/>
    <w:rsid w:val="004A1AF7"/>
    <w:rsid w:val="004A52C0"/>
    <w:rsid w:val="004B78A0"/>
    <w:rsid w:val="004D26D2"/>
    <w:rsid w:val="004F3117"/>
    <w:rsid w:val="00537366"/>
    <w:rsid w:val="00540469"/>
    <w:rsid w:val="00550CC6"/>
    <w:rsid w:val="00566950"/>
    <w:rsid w:val="00575B4C"/>
    <w:rsid w:val="005B2B91"/>
    <w:rsid w:val="005D2626"/>
    <w:rsid w:val="005F2675"/>
    <w:rsid w:val="00612484"/>
    <w:rsid w:val="00620140"/>
    <w:rsid w:val="00624157"/>
    <w:rsid w:val="006267F2"/>
    <w:rsid w:val="00634618"/>
    <w:rsid w:val="0063567E"/>
    <w:rsid w:val="00636168"/>
    <w:rsid w:val="00671312"/>
    <w:rsid w:val="00687806"/>
    <w:rsid w:val="006A643D"/>
    <w:rsid w:val="006D2752"/>
    <w:rsid w:val="006D635F"/>
    <w:rsid w:val="006F6237"/>
    <w:rsid w:val="006F674F"/>
    <w:rsid w:val="00700A71"/>
    <w:rsid w:val="0070166A"/>
    <w:rsid w:val="00714FF8"/>
    <w:rsid w:val="00717BD9"/>
    <w:rsid w:val="007221FE"/>
    <w:rsid w:val="00742D8E"/>
    <w:rsid w:val="0075474D"/>
    <w:rsid w:val="00765EE3"/>
    <w:rsid w:val="0077581B"/>
    <w:rsid w:val="007807B6"/>
    <w:rsid w:val="00781ACA"/>
    <w:rsid w:val="00785795"/>
    <w:rsid w:val="00786643"/>
    <w:rsid w:val="007B20E3"/>
    <w:rsid w:val="007C3C66"/>
    <w:rsid w:val="007E7D66"/>
    <w:rsid w:val="007F1EA3"/>
    <w:rsid w:val="0080191C"/>
    <w:rsid w:val="00801A97"/>
    <w:rsid w:val="00820F1A"/>
    <w:rsid w:val="008656AF"/>
    <w:rsid w:val="00874C8A"/>
    <w:rsid w:val="008752D1"/>
    <w:rsid w:val="00875A91"/>
    <w:rsid w:val="00885CF5"/>
    <w:rsid w:val="008C04EF"/>
    <w:rsid w:val="008D30EE"/>
    <w:rsid w:val="008E0892"/>
    <w:rsid w:val="00907960"/>
    <w:rsid w:val="009174D9"/>
    <w:rsid w:val="009264A9"/>
    <w:rsid w:val="009441E3"/>
    <w:rsid w:val="00961D4C"/>
    <w:rsid w:val="00974D70"/>
    <w:rsid w:val="00987F0D"/>
    <w:rsid w:val="009B0160"/>
    <w:rsid w:val="009D5270"/>
    <w:rsid w:val="009D6809"/>
    <w:rsid w:val="00A00792"/>
    <w:rsid w:val="00A302B0"/>
    <w:rsid w:val="00A3620A"/>
    <w:rsid w:val="00A6709E"/>
    <w:rsid w:val="00A73835"/>
    <w:rsid w:val="00A831EB"/>
    <w:rsid w:val="00A902C2"/>
    <w:rsid w:val="00A97833"/>
    <w:rsid w:val="00AB01EE"/>
    <w:rsid w:val="00AC15C1"/>
    <w:rsid w:val="00AD1371"/>
    <w:rsid w:val="00AD734B"/>
    <w:rsid w:val="00B141B6"/>
    <w:rsid w:val="00B1671E"/>
    <w:rsid w:val="00B24258"/>
    <w:rsid w:val="00B6469C"/>
    <w:rsid w:val="00B90571"/>
    <w:rsid w:val="00B91078"/>
    <w:rsid w:val="00B91896"/>
    <w:rsid w:val="00BD1148"/>
    <w:rsid w:val="00BD2C8C"/>
    <w:rsid w:val="00BE04E1"/>
    <w:rsid w:val="00BF4A1D"/>
    <w:rsid w:val="00C24AF5"/>
    <w:rsid w:val="00C66637"/>
    <w:rsid w:val="00C81B43"/>
    <w:rsid w:val="00C82F09"/>
    <w:rsid w:val="00C83662"/>
    <w:rsid w:val="00C903BB"/>
    <w:rsid w:val="00CA4E1D"/>
    <w:rsid w:val="00CC3106"/>
    <w:rsid w:val="00CD0F56"/>
    <w:rsid w:val="00CF3156"/>
    <w:rsid w:val="00CF5D5A"/>
    <w:rsid w:val="00D010A5"/>
    <w:rsid w:val="00D0357A"/>
    <w:rsid w:val="00D07946"/>
    <w:rsid w:val="00D21745"/>
    <w:rsid w:val="00D263AF"/>
    <w:rsid w:val="00D26CAC"/>
    <w:rsid w:val="00D344EE"/>
    <w:rsid w:val="00D53DAD"/>
    <w:rsid w:val="00D54D14"/>
    <w:rsid w:val="00D60619"/>
    <w:rsid w:val="00D63594"/>
    <w:rsid w:val="00D70322"/>
    <w:rsid w:val="00D751EC"/>
    <w:rsid w:val="00D76FBB"/>
    <w:rsid w:val="00DA1475"/>
    <w:rsid w:val="00DA3F4F"/>
    <w:rsid w:val="00DA4870"/>
    <w:rsid w:val="00DC71EC"/>
    <w:rsid w:val="00DD6B65"/>
    <w:rsid w:val="00DE1E43"/>
    <w:rsid w:val="00DF157C"/>
    <w:rsid w:val="00DF6460"/>
    <w:rsid w:val="00E04753"/>
    <w:rsid w:val="00E101E6"/>
    <w:rsid w:val="00E12A74"/>
    <w:rsid w:val="00E14725"/>
    <w:rsid w:val="00E413C1"/>
    <w:rsid w:val="00E51E77"/>
    <w:rsid w:val="00E52253"/>
    <w:rsid w:val="00E60040"/>
    <w:rsid w:val="00E92CE8"/>
    <w:rsid w:val="00E92EBB"/>
    <w:rsid w:val="00E96ABF"/>
    <w:rsid w:val="00EB7126"/>
    <w:rsid w:val="00EC4484"/>
    <w:rsid w:val="00ED3FBB"/>
    <w:rsid w:val="00EE5E25"/>
    <w:rsid w:val="00F0070B"/>
    <w:rsid w:val="00F025FF"/>
    <w:rsid w:val="00F215E3"/>
    <w:rsid w:val="00F36B59"/>
    <w:rsid w:val="00F45CD5"/>
    <w:rsid w:val="00F463D9"/>
    <w:rsid w:val="00F61715"/>
    <w:rsid w:val="00F66460"/>
    <w:rsid w:val="00F67768"/>
    <w:rsid w:val="00F92C78"/>
    <w:rsid w:val="00F92F89"/>
    <w:rsid w:val="00FC139B"/>
    <w:rsid w:val="00FE321E"/>
    <w:rsid w:val="00FE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5F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5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65F82"/>
  </w:style>
  <w:style w:type="paragraph" w:customStyle="1" w:styleId="headertext">
    <w:name w:val="header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5F82"/>
  </w:style>
  <w:style w:type="character" w:styleId="a3">
    <w:name w:val="Hyperlink"/>
    <w:basedOn w:val="a0"/>
    <w:uiPriority w:val="99"/>
    <w:semiHidden/>
    <w:unhideWhenUsed/>
    <w:rsid w:val="00065F8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F8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65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75B4C"/>
    <w:pPr>
      <w:ind w:left="720"/>
      <w:contextualSpacing/>
    </w:pPr>
  </w:style>
  <w:style w:type="table" w:styleId="a7">
    <w:name w:val="Table Grid"/>
    <w:basedOn w:val="a1"/>
    <w:uiPriority w:val="59"/>
    <w:rsid w:val="00C2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7B24"/>
  </w:style>
  <w:style w:type="paragraph" w:styleId="aa">
    <w:name w:val="footer"/>
    <w:basedOn w:val="a"/>
    <w:link w:val="ab"/>
    <w:uiPriority w:val="99"/>
    <w:unhideWhenUsed/>
    <w:rsid w:val="002D7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7B24"/>
  </w:style>
  <w:style w:type="paragraph" w:styleId="ac">
    <w:name w:val="Balloon Text"/>
    <w:basedOn w:val="a"/>
    <w:link w:val="ad"/>
    <w:uiPriority w:val="99"/>
    <w:semiHidden/>
    <w:unhideWhenUsed/>
    <w:rsid w:val="00F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6460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3227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227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227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227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22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191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0B32B-6BBE-461C-95F5-2940A9AB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1678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Шайхутдинов Радик Козбекович</dc:creator>
  <cp:lastModifiedBy>Хамков Кирилл Викторович</cp:lastModifiedBy>
  <cp:revision>2</cp:revision>
  <cp:lastPrinted>2019-02-18T13:18:00Z</cp:lastPrinted>
  <dcterms:created xsi:type="dcterms:W3CDTF">2019-02-25T05:13:00Z</dcterms:created>
  <dcterms:modified xsi:type="dcterms:W3CDTF">2019-02-25T05:13:00Z</dcterms:modified>
</cp:coreProperties>
</file>